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F679" w14:textId="0DFF1972" w:rsidR="00F379D7" w:rsidRPr="00E16754" w:rsidRDefault="00F379D7" w:rsidP="00F379D7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2023</w:t>
      </w:r>
      <w:r w:rsidRPr="00D30977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BB65C" wp14:editId="255FE12F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8001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A493C" w14:textId="77777777" w:rsidR="00F379D7" w:rsidRPr="00B16FBF" w:rsidRDefault="00F379D7" w:rsidP="00F379D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入札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B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-44.15pt;width:63pt;height:41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yvawIAALE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" fillcolor="white [3201]" strokeweight=".5pt">
                <v:textbox>
                  <w:txbxContent>
                    <w:p w14:paraId="1B2A493C" w14:textId="77777777" w:rsidR="00F379D7" w:rsidRPr="00B16FBF" w:rsidRDefault="00F379D7" w:rsidP="00F379D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入札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754">
        <w:rPr>
          <w:rFonts w:ascii="Meiryo UI" w:eastAsia="Meiryo UI" w:hAnsi="Meiryo UI"/>
          <w:sz w:val="22"/>
          <w:szCs w:val="22"/>
        </w:rPr>
        <w:t>年</w:t>
      </w:r>
      <w:r>
        <w:rPr>
          <w:rFonts w:ascii="Meiryo UI" w:eastAsia="Meiryo UI" w:hAnsi="Meiryo UI" w:hint="eastAsia"/>
          <w:sz w:val="22"/>
          <w:szCs w:val="22"/>
        </w:rPr>
        <w:t xml:space="preserve">　07</w:t>
      </w:r>
      <w:r w:rsidRPr="00E16754">
        <w:rPr>
          <w:rFonts w:ascii="Meiryo UI" w:eastAsia="Meiryo UI" w:hAnsi="Meiryo UI"/>
          <w:sz w:val="22"/>
          <w:szCs w:val="22"/>
        </w:rPr>
        <w:t>月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0975D7">
        <w:rPr>
          <w:rFonts w:ascii="Meiryo UI" w:eastAsia="Meiryo UI" w:hAnsi="Meiryo UI" w:hint="eastAsia"/>
          <w:sz w:val="22"/>
          <w:szCs w:val="22"/>
        </w:rPr>
        <w:t>18</w:t>
      </w:r>
      <w:r w:rsidRPr="00E16754">
        <w:rPr>
          <w:rFonts w:ascii="Meiryo UI" w:eastAsia="Meiryo UI" w:hAnsi="Meiryo UI"/>
          <w:sz w:val="22"/>
          <w:szCs w:val="22"/>
        </w:rPr>
        <w:t>日</w:t>
      </w:r>
    </w:p>
    <w:p w14:paraId="5CF53AB3" w14:textId="77777777" w:rsidR="00F379D7" w:rsidRPr="00E16754" w:rsidRDefault="00F379D7" w:rsidP="00F379D7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46D9CE74" w14:textId="08BF34BF" w:rsidR="00F379D7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 xml:space="preserve">入　札　</w:t>
      </w:r>
      <w:r w:rsidR="000975D7">
        <w:rPr>
          <w:rFonts w:ascii="Meiryo UI" w:eastAsia="Meiryo UI" w:hAnsi="Meiryo UI" w:hint="eastAsia"/>
          <w:sz w:val="32"/>
          <w:szCs w:val="32"/>
        </w:rPr>
        <w:t>結　果</w:t>
      </w:r>
    </w:p>
    <w:p w14:paraId="2A572F5F" w14:textId="77777777" w:rsidR="0049683F" w:rsidRPr="00E05565" w:rsidRDefault="0049683F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 w:hint="eastAsia"/>
          <w:sz w:val="32"/>
          <w:szCs w:val="32"/>
        </w:rPr>
      </w:pPr>
    </w:p>
    <w:p w14:paraId="3EAFD3FE" w14:textId="77777777" w:rsidR="00F379D7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7A6479F5" w14:textId="7750DA8D" w:rsidR="00F379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2023年７月</w:t>
      </w:r>
      <w:r w:rsidR="000975D7">
        <w:rPr>
          <w:rFonts w:ascii="Meiryo UI" w:eastAsia="Meiryo UI" w:hAnsi="Meiryo UI" w:hint="eastAsia"/>
          <w:sz w:val="22"/>
          <w:szCs w:val="22"/>
        </w:rPr>
        <w:t>18</w:t>
      </w:r>
      <w:r>
        <w:rPr>
          <w:rFonts w:ascii="Meiryo UI" w:eastAsia="Meiryo UI" w:hAnsi="Meiryo UI" w:hint="eastAsia"/>
          <w:sz w:val="22"/>
          <w:szCs w:val="22"/>
        </w:rPr>
        <w:t>日</w:t>
      </w:r>
      <w:r w:rsidR="000975D7">
        <w:rPr>
          <w:rFonts w:ascii="Meiryo UI" w:eastAsia="Meiryo UI" w:hAnsi="Meiryo UI" w:hint="eastAsia"/>
          <w:sz w:val="22"/>
          <w:szCs w:val="22"/>
        </w:rPr>
        <w:t>に執行しました入札の結果について下記のとおり公示いたします。</w:t>
      </w:r>
    </w:p>
    <w:p w14:paraId="73DD4077" w14:textId="77777777" w:rsidR="0049683F" w:rsidRDefault="0049683F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 w:hint="eastAsia"/>
          <w:sz w:val="22"/>
          <w:szCs w:val="22"/>
        </w:rPr>
      </w:pPr>
    </w:p>
    <w:p w14:paraId="78D57B7F" w14:textId="77777777" w:rsidR="0049683F" w:rsidRDefault="0049683F" w:rsidP="0049683F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 w:hint="eastAsia"/>
          <w:kern w:val="0"/>
          <w:sz w:val="22"/>
          <w:szCs w:val="22"/>
        </w:rPr>
        <w:t>北海道苫小牧市表町1丁目1番11号</w:t>
      </w:r>
    </w:p>
    <w:p w14:paraId="30EFA4FC" w14:textId="77777777" w:rsidR="0049683F" w:rsidRPr="00E16754" w:rsidRDefault="0049683F" w:rsidP="0049683F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株式会社I・TECソリューションズ</w:t>
      </w:r>
    </w:p>
    <w:p w14:paraId="7499161C" w14:textId="77777777" w:rsidR="0049683F" w:rsidRDefault="0049683F" w:rsidP="0049683F">
      <w:pPr>
        <w:wordWrap w:val="0"/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代表取締役社長　住岡　　弘</w:t>
      </w:r>
    </w:p>
    <w:p w14:paraId="7BA79F2A" w14:textId="77777777" w:rsidR="00F379D7" w:rsidRPr="0049683F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68921580" w14:textId="77777777" w:rsidR="00F379D7" w:rsidRPr="00516587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474FCA75" w14:textId="77777777" w:rsidR="00F379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48BBB1BA" w14:textId="77777777" w:rsidR="00987550" w:rsidRDefault="00987550" w:rsidP="00987550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１．業務名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『</w:t>
      </w:r>
      <w:r w:rsidRPr="00D30977">
        <w:rPr>
          <w:rFonts w:ascii="Meiryo UI" w:eastAsia="Meiryo UI" w:hAnsi="Meiryo UI" w:hint="eastAsia"/>
          <w:sz w:val="22"/>
          <w:szCs w:val="22"/>
        </w:rPr>
        <w:t>苫小牧市</w:t>
      </w:r>
      <w:r>
        <w:rPr>
          <w:rFonts w:ascii="Meiryo UI" w:eastAsia="Meiryo UI" w:hAnsi="Meiryo UI" w:hint="eastAsia"/>
          <w:sz w:val="22"/>
          <w:szCs w:val="22"/>
        </w:rPr>
        <w:t>避難所等支援サービス</w:t>
      </w:r>
      <w:r w:rsidRPr="00D30977">
        <w:rPr>
          <w:rFonts w:ascii="Meiryo UI" w:eastAsia="Meiryo UI" w:hAnsi="Meiryo UI" w:hint="eastAsia"/>
          <w:sz w:val="22"/>
          <w:szCs w:val="22"/>
        </w:rPr>
        <w:t>構築業務</w:t>
      </w:r>
      <w:r>
        <w:rPr>
          <w:rFonts w:ascii="Meiryo UI" w:eastAsia="Meiryo UI" w:hAnsi="Meiryo UI" w:hint="eastAsia"/>
          <w:sz w:val="22"/>
          <w:szCs w:val="22"/>
        </w:rPr>
        <w:t>』</w:t>
      </w:r>
    </w:p>
    <w:p w14:paraId="639E0954" w14:textId="77777777" w:rsidR="00987550" w:rsidRDefault="00987550" w:rsidP="00987550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  <w:t xml:space="preserve"> </w:t>
      </w:r>
      <w:r w:rsidRPr="00D30977">
        <w:rPr>
          <w:rFonts w:ascii="Meiryo UI" w:eastAsia="Meiryo UI" w:hAnsi="Meiryo UI" w:hint="eastAsia"/>
          <w:sz w:val="22"/>
          <w:szCs w:val="22"/>
        </w:rPr>
        <w:t>総務省補助事業『避難所等支援サービスと通信インフラ網の整備事業』</w:t>
      </w:r>
    </w:p>
    <w:p w14:paraId="40D8D6C6" w14:textId="77777777" w:rsidR="00987550" w:rsidRPr="005834D6" w:rsidRDefault="00987550" w:rsidP="00987550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9B43C0D" w14:textId="77777777" w:rsidR="00987550" w:rsidRDefault="00987550" w:rsidP="00987550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２．開札日時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２０２３年7月１８日（火）　１６：１５</w:t>
      </w:r>
    </w:p>
    <w:p w14:paraId="24F9A921" w14:textId="77777777" w:rsidR="008F2D45" w:rsidRPr="00987550" w:rsidRDefault="008F2D45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kern w:val="0"/>
          <w:sz w:val="22"/>
          <w:szCs w:val="22"/>
        </w:rPr>
      </w:pPr>
    </w:p>
    <w:p w14:paraId="0136A67C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３．開札場所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株式会社株式会社I・TECソリューションズ　４F　プレゼンテーションルーム</w:t>
      </w:r>
    </w:p>
    <w:p w14:paraId="2CBB9251" w14:textId="77777777" w:rsidR="00B47FF6" w:rsidRPr="000975D7" w:rsidRDefault="00B47FF6" w:rsidP="00B47FF6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289D8777" w14:textId="5041711D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４．応札者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2社</w:t>
      </w:r>
    </w:p>
    <w:p w14:paraId="559368D2" w14:textId="77777777" w:rsidR="00F379D7" w:rsidRPr="000975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330356F7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５．落札者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東日本電信電話株式会社</w:t>
      </w:r>
    </w:p>
    <w:p w14:paraId="720EAE9A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222C0851" w14:textId="22E33A90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６．落札額</w:t>
      </w:r>
      <w:r>
        <w:rPr>
          <w:rFonts w:ascii="Meiryo UI" w:eastAsia="Meiryo UI" w:hAnsi="Meiryo UI"/>
          <w:sz w:val="22"/>
          <w:szCs w:val="22"/>
        </w:rPr>
        <w:tab/>
      </w:r>
      <w:r w:rsidR="00AE3F36">
        <w:rPr>
          <w:rFonts w:ascii="Meiryo UI" w:eastAsia="Meiryo UI" w:hAnsi="Meiryo UI" w:hint="eastAsia"/>
          <w:sz w:val="22"/>
          <w:szCs w:val="22"/>
        </w:rPr>
        <w:t>１８</w:t>
      </w:r>
      <w:r>
        <w:rPr>
          <w:rFonts w:ascii="Meiryo UI" w:eastAsia="Meiryo UI" w:hAnsi="Meiryo UI" w:hint="eastAsia"/>
          <w:sz w:val="22"/>
          <w:szCs w:val="22"/>
        </w:rPr>
        <w:t>，</w:t>
      </w:r>
      <w:r w:rsidR="00AE3F36">
        <w:rPr>
          <w:rFonts w:ascii="Meiryo UI" w:eastAsia="Meiryo UI" w:hAnsi="Meiryo UI" w:hint="eastAsia"/>
          <w:sz w:val="22"/>
          <w:szCs w:val="22"/>
        </w:rPr>
        <w:t>５００</w:t>
      </w:r>
      <w:bookmarkStart w:id="0" w:name="_GoBack"/>
      <w:bookmarkEnd w:id="0"/>
      <w:r>
        <w:rPr>
          <w:rFonts w:ascii="Meiryo UI" w:eastAsia="Meiryo UI" w:hAnsi="Meiryo UI" w:hint="eastAsia"/>
          <w:sz w:val="22"/>
          <w:szCs w:val="22"/>
        </w:rPr>
        <w:t>，０００円（税抜）</w:t>
      </w:r>
    </w:p>
    <w:p w14:paraId="5D165BC2" w14:textId="77777777" w:rsidR="000975D7" w:rsidRP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13292333" w14:textId="77777777" w:rsidR="00F379D7" w:rsidRPr="000975D7" w:rsidRDefault="00F379D7" w:rsidP="00F379D7">
      <w:pPr>
        <w:pStyle w:val="af"/>
        <w:adjustRightInd w:val="0"/>
        <w:snapToGrid w:val="0"/>
        <w:spacing w:line="209" w:lineRule="auto"/>
        <w:ind w:leftChars="0" w:left="0" w:firstLineChars="100" w:firstLine="220"/>
        <w:contextualSpacing/>
        <w:mirrorIndents/>
        <w:jc w:val="left"/>
        <w:rPr>
          <w:rFonts w:ascii="Meiryo UI" w:eastAsia="Meiryo UI" w:hAnsi="Meiryo UI"/>
          <w:sz w:val="22"/>
          <w:szCs w:val="22"/>
        </w:rPr>
      </w:pPr>
    </w:p>
    <w:p w14:paraId="2C380603" w14:textId="77777777" w:rsidR="00F379D7" w:rsidRPr="005F1255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</w:p>
    <w:p w14:paraId="7C4B7A8D" w14:textId="77777777" w:rsidR="00F379D7" w:rsidRDefault="00F379D7" w:rsidP="00F379D7">
      <w:pPr>
        <w:pStyle w:val="a3"/>
      </w:pPr>
      <w:r>
        <w:rPr>
          <w:rFonts w:hint="eastAsia"/>
        </w:rPr>
        <w:t>以上</w:t>
      </w:r>
    </w:p>
    <w:p w14:paraId="76A96EC7" w14:textId="4B3ED049" w:rsidR="00F379D7" w:rsidRDefault="00F379D7" w:rsidP="00F379D7">
      <w:pPr>
        <w:widowControl/>
        <w:jc w:val="left"/>
        <w:rPr>
          <w:rFonts w:ascii="Meiryo UI" w:eastAsia="Meiryo UI" w:hAnsi="Meiryo UI"/>
          <w:sz w:val="22"/>
          <w:szCs w:val="22"/>
        </w:rPr>
      </w:pPr>
    </w:p>
    <w:sectPr w:rsidR="00F379D7" w:rsidSect="00C83027">
      <w:pgSz w:w="11906" w:h="16838" w:code="9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ACB2" w14:textId="77777777" w:rsidR="009057F5" w:rsidRDefault="009057F5" w:rsidP="00CB76E1">
      <w:r>
        <w:separator/>
      </w:r>
    </w:p>
  </w:endnote>
  <w:endnote w:type="continuationSeparator" w:id="0">
    <w:p w14:paraId="7DD622DC" w14:textId="77777777" w:rsidR="009057F5" w:rsidRDefault="009057F5" w:rsidP="00C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1CB" w14:textId="77777777" w:rsidR="009057F5" w:rsidRDefault="009057F5" w:rsidP="00CB76E1">
      <w:r>
        <w:separator/>
      </w:r>
    </w:p>
  </w:footnote>
  <w:footnote w:type="continuationSeparator" w:id="0">
    <w:p w14:paraId="15425689" w14:textId="77777777" w:rsidR="009057F5" w:rsidRDefault="009057F5" w:rsidP="00CB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721"/>
    <w:multiLevelType w:val="hybridMultilevel"/>
    <w:tmpl w:val="D86E89E6"/>
    <w:lvl w:ilvl="0" w:tplc="B0624D5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1E5EF3"/>
    <w:multiLevelType w:val="hybridMultilevel"/>
    <w:tmpl w:val="6792C616"/>
    <w:lvl w:ilvl="0" w:tplc="EE3272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A0383A"/>
    <w:multiLevelType w:val="hybridMultilevel"/>
    <w:tmpl w:val="3DF0ACF4"/>
    <w:lvl w:ilvl="0" w:tplc="F07ECD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427E7A"/>
    <w:multiLevelType w:val="hybridMultilevel"/>
    <w:tmpl w:val="F8CC6A32"/>
    <w:lvl w:ilvl="0" w:tplc="78CEEC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3CA9D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F01603"/>
    <w:multiLevelType w:val="hybridMultilevel"/>
    <w:tmpl w:val="367C92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A7AFDE0">
      <w:start w:val="1"/>
      <w:numFmt w:val="decimalEnclosedCircle"/>
      <w:lvlText w:val="%3"/>
      <w:lvlJc w:val="left"/>
      <w:pPr>
        <w:ind w:left="192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DF0900"/>
    <w:multiLevelType w:val="hybridMultilevel"/>
    <w:tmpl w:val="BFB64D56"/>
    <w:lvl w:ilvl="0" w:tplc="59043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179AD"/>
    <w:multiLevelType w:val="hybridMultilevel"/>
    <w:tmpl w:val="6D3E6B8E"/>
    <w:lvl w:ilvl="0" w:tplc="481E26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8076F09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683737"/>
    <w:multiLevelType w:val="hybridMultilevel"/>
    <w:tmpl w:val="0B74DEE0"/>
    <w:lvl w:ilvl="0" w:tplc="28441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7AFDE0">
      <w:start w:val="1"/>
      <w:numFmt w:val="decimalEnclosedCircle"/>
      <w:lvlText w:val="%3"/>
      <w:lvlJc w:val="left"/>
      <w:pPr>
        <w:ind w:left="120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D76375"/>
    <w:multiLevelType w:val="hybridMultilevel"/>
    <w:tmpl w:val="07BE4264"/>
    <w:lvl w:ilvl="0" w:tplc="9CE476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3969A7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05"/>
    <w:rsid w:val="0000101A"/>
    <w:rsid w:val="000057D3"/>
    <w:rsid w:val="000069A5"/>
    <w:rsid w:val="00010899"/>
    <w:rsid w:val="00040F29"/>
    <w:rsid w:val="00062A46"/>
    <w:rsid w:val="0007537A"/>
    <w:rsid w:val="000953FF"/>
    <w:rsid w:val="000975D7"/>
    <w:rsid w:val="000A2C29"/>
    <w:rsid w:val="000A2E99"/>
    <w:rsid w:val="000C3681"/>
    <w:rsid w:val="000D0C4F"/>
    <w:rsid w:val="000D2FD8"/>
    <w:rsid w:val="000E19DF"/>
    <w:rsid w:val="000E5B26"/>
    <w:rsid w:val="000E7BF6"/>
    <w:rsid w:val="000F6A46"/>
    <w:rsid w:val="00117552"/>
    <w:rsid w:val="001178E6"/>
    <w:rsid w:val="00117C9D"/>
    <w:rsid w:val="001254D4"/>
    <w:rsid w:val="00144A61"/>
    <w:rsid w:val="00154FAC"/>
    <w:rsid w:val="00161217"/>
    <w:rsid w:val="001671C3"/>
    <w:rsid w:val="00175C4D"/>
    <w:rsid w:val="0018135F"/>
    <w:rsid w:val="001819E5"/>
    <w:rsid w:val="0018240E"/>
    <w:rsid w:val="00196327"/>
    <w:rsid w:val="001B3DBA"/>
    <w:rsid w:val="001B55B8"/>
    <w:rsid w:val="001E2A2C"/>
    <w:rsid w:val="001E5DF2"/>
    <w:rsid w:val="00201E58"/>
    <w:rsid w:val="00203429"/>
    <w:rsid w:val="002071B1"/>
    <w:rsid w:val="00237815"/>
    <w:rsid w:val="00242360"/>
    <w:rsid w:val="00244437"/>
    <w:rsid w:val="002572AB"/>
    <w:rsid w:val="00286968"/>
    <w:rsid w:val="00294605"/>
    <w:rsid w:val="002B4948"/>
    <w:rsid w:val="002C5641"/>
    <w:rsid w:val="002D2A2F"/>
    <w:rsid w:val="002E6096"/>
    <w:rsid w:val="002F390E"/>
    <w:rsid w:val="00300723"/>
    <w:rsid w:val="00322AAA"/>
    <w:rsid w:val="003275F1"/>
    <w:rsid w:val="0035525C"/>
    <w:rsid w:val="00367753"/>
    <w:rsid w:val="00392857"/>
    <w:rsid w:val="003953D8"/>
    <w:rsid w:val="003A25D7"/>
    <w:rsid w:val="003A412D"/>
    <w:rsid w:val="003B0AF9"/>
    <w:rsid w:val="003B2919"/>
    <w:rsid w:val="003B57E2"/>
    <w:rsid w:val="003C1E68"/>
    <w:rsid w:val="003C7D87"/>
    <w:rsid w:val="003E0067"/>
    <w:rsid w:val="003E43D6"/>
    <w:rsid w:val="003F4528"/>
    <w:rsid w:val="003F6F11"/>
    <w:rsid w:val="00404803"/>
    <w:rsid w:val="00411D9A"/>
    <w:rsid w:val="004121A8"/>
    <w:rsid w:val="004235A9"/>
    <w:rsid w:val="00423EA8"/>
    <w:rsid w:val="00431A39"/>
    <w:rsid w:val="004512B7"/>
    <w:rsid w:val="00457079"/>
    <w:rsid w:val="004711D5"/>
    <w:rsid w:val="00477AF8"/>
    <w:rsid w:val="0048695D"/>
    <w:rsid w:val="0049683F"/>
    <w:rsid w:val="004B4846"/>
    <w:rsid w:val="004B7EC3"/>
    <w:rsid w:val="004C107A"/>
    <w:rsid w:val="004C46B0"/>
    <w:rsid w:val="004E181F"/>
    <w:rsid w:val="004E2F15"/>
    <w:rsid w:val="004E40E2"/>
    <w:rsid w:val="004E6D89"/>
    <w:rsid w:val="004F3422"/>
    <w:rsid w:val="00504AE4"/>
    <w:rsid w:val="005133BC"/>
    <w:rsid w:val="00515D63"/>
    <w:rsid w:val="00516587"/>
    <w:rsid w:val="005222CC"/>
    <w:rsid w:val="005226DB"/>
    <w:rsid w:val="00524C89"/>
    <w:rsid w:val="00525145"/>
    <w:rsid w:val="0053299E"/>
    <w:rsid w:val="005344CA"/>
    <w:rsid w:val="00553D1B"/>
    <w:rsid w:val="00554C63"/>
    <w:rsid w:val="00557FB9"/>
    <w:rsid w:val="0056093F"/>
    <w:rsid w:val="00570C4D"/>
    <w:rsid w:val="005730E2"/>
    <w:rsid w:val="00581EDA"/>
    <w:rsid w:val="00590302"/>
    <w:rsid w:val="005944B1"/>
    <w:rsid w:val="005973CD"/>
    <w:rsid w:val="005A1535"/>
    <w:rsid w:val="005A26E7"/>
    <w:rsid w:val="005A2752"/>
    <w:rsid w:val="005B1991"/>
    <w:rsid w:val="005B4783"/>
    <w:rsid w:val="005B5149"/>
    <w:rsid w:val="005B5544"/>
    <w:rsid w:val="005B74A9"/>
    <w:rsid w:val="005C2CA0"/>
    <w:rsid w:val="005D2E0C"/>
    <w:rsid w:val="005D4296"/>
    <w:rsid w:val="005D6C9D"/>
    <w:rsid w:val="005E0326"/>
    <w:rsid w:val="005F0252"/>
    <w:rsid w:val="005F1255"/>
    <w:rsid w:val="005F6F2F"/>
    <w:rsid w:val="00605AC3"/>
    <w:rsid w:val="00606AAF"/>
    <w:rsid w:val="0061037C"/>
    <w:rsid w:val="00615828"/>
    <w:rsid w:val="00636AF3"/>
    <w:rsid w:val="00663C25"/>
    <w:rsid w:val="006712AA"/>
    <w:rsid w:val="00676168"/>
    <w:rsid w:val="00682190"/>
    <w:rsid w:val="00686CEC"/>
    <w:rsid w:val="00687184"/>
    <w:rsid w:val="0069075F"/>
    <w:rsid w:val="006A1DAD"/>
    <w:rsid w:val="006B2630"/>
    <w:rsid w:val="006C3AC7"/>
    <w:rsid w:val="006D6570"/>
    <w:rsid w:val="006E7356"/>
    <w:rsid w:val="006F29AE"/>
    <w:rsid w:val="006F30A9"/>
    <w:rsid w:val="00715D1F"/>
    <w:rsid w:val="00737410"/>
    <w:rsid w:val="00745CF9"/>
    <w:rsid w:val="00745EA5"/>
    <w:rsid w:val="0076547E"/>
    <w:rsid w:val="00781083"/>
    <w:rsid w:val="0079281B"/>
    <w:rsid w:val="0079695C"/>
    <w:rsid w:val="007A0986"/>
    <w:rsid w:val="007A3405"/>
    <w:rsid w:val="007B3704"/>
    <w:rsid w:val="007C10BF"/>
    <w:rsid w:val="007D0706"/>
    <w:rsid w:val="007D3081"/>
    <w:rsid w:val="007E003F"/>
    <w:rsid w:val="007E5DAE"/>
    <w:rsid w:val="007F501E"/>
    <w:rsid w:val="00800020"/>
    <w:rsid w:val="00803A35"/>
    <w:rsid w:val="00854E22"/>
    <w:rsid w:val="008569CE"/>
    <w:rsid w:val="00873380"/>
    <w:rsid w:val="00875B45"/>
    <w:rsid w:val="00883D59"/>
    <w:rsid w:val="008B1170"/>
    <w:rsid w:val="008B197E"/>
    <w:rsid w:val="008B4263"/>
    <w:rsid w:val="008C44DC"/>
    <w:rsid w:val="008C4DFD"/>
    <w:rsid w:val="008C73EB"/>
    <w:rsid w:val="008C7FE3"/>
    <w:rsid w:val="008E34A6"/>
    <w:rsid w:val="008F2D45"/>
    <w:rsid w:val="008F559A"/>
    <w:rsid w:val="009000C5"/>
    <w:rsid w:val="0090237E"/>
    <w:rsid w:val="009057F5"/>
    <w:rsid w:val="00926AF4"/>
    <w:rsid w:val="00931B5C"/>
    <w:rsid w:val="0093385D"/>
    <w:rsid w:val="00935BB8"/>
    <w:rsid w:val="009461DB"/>
    <w:rsid w:val="00954927"/>
    <w:rsid w:val="00982171"/>
    <w:rsid w:val="00987550"/>
    <w:rsid w:val="009B60D9"/>
    <w:rsid w:val="009B61D8"/>
    <w:rsid w:val="009F45FD"/>
    <w:rsid w:val="009F6BBD"/>
    <w:rsid w:val="00A06CDF"/>
    <w:rsid w:val="00A21ACF"/>
    <w:rsid w:val="00A24C44"/>
    <w:rsid w:val="00A24C98"/>
    <w:rsid w:val="00A47979"/>
    <w:rsid w:val="00A52C9F"/>
    <w:rsid w:val="00A72471"/>
    <w:rsid w:val="00AA2ADF"/>
    <w:rsid w:val="00AB52FF"/>
    <w:rsid w:val="00AB5AEA"/>
    <w:rsid w:val="00AB7C2A"/>
    <w:rsid w:val="00AC2E55"/>
    <w:rsid w:val="00AC3E1A"/>
    <w:rsid w:val="00AE3F36"/>
    <w:rsid w:val="00AE52FE"/>
    <w:rsid w:val="00AE5FCC"/>
    <w:rsid w:val="00AF1C66"/>
    <w:rsid w:val="00B017AD"/>
    <w:rsid w:val="00B16FBF"/>
    <w:rsid w:val="00B25D3D"/>
    <w:rsid w:val="00B27351"/>
    <w:rsid w:val="00B43DD7"/>
    <w:rsid w:val="00B47FF6"/>
    <w:rsid w:val="00B67131"/>
    <w:rsid w:val="00B74209"/>
    <w:rsid w:val="00B76E7D"/>
    <w:rsid w:val="00B83EEB"/>
    <w:rsid w:val="00B85DBC"/>
    <w:rsid w:val="00B865ED"/>
    <w:rsid w:val="00BA4774"/>
    <w:rsid w:val="00BA6052"/>
    <w:rsid w:val="00BA75BF"/>
    <w:rsid w:val="00BB19FB"/>
    <w:rsid w:val="00BB5414"/>
    <w:rsid w:val="00BC02CD"/>
    <w:rsid w:val="00BC3D59"/>
    <w:rsid w:val="00BD16EA"/>
    <w:rsid w:val="00BD45B2"/>
    <w:rsid w:val="00BD5824"/>
    <w:rsid w:val="00BE365F"/>
    <w:rsid w:val="00BF571B"/>
    <w:rsid w:val="00C105F7"/>
    <w:rsid w:val="00C12F94"/>
    <w:rsid w:val="00C14D94"/>
    <w:rsid w:val="00C16B4C"/>
    <w:rsid w:val="00C2606F"/>
    <w:rsid w:val="00C45EA0"/>
    <w:rsid w:val="00C46914"/>
    <w:rsid w:val="00C75327"/>
    <w:rsid w:val="00C83027"/>
    <w:rsid w:val="00C877E7"/>
    <w:rsid w:val="00C9434B"/>
    <w:rsid w:val="00C9543A"/>
    <w:rsid w:val="00C96D06"/>
    <w:rsid w:val="00CA1AFC"/>
    <w:rsid w:val="00CA6566"/>
    <w:rsid w:val="00CB2358"/>
    <w:rsid w:val="00CB76E1"/>
    <w:rsid w:val="00CD095B"/>
    <w:rsid w:val="00CD77A2"/>
    <w:rsid w:val="00D031B4"/>
    <w:rsid w:val="00D03847"/>
    <w:rsid w:val="00D30977"/>
    <w:rsid w:val="00D43E67"/>
    <w:rsid w:val="00D659CB"/>
    <w:rsid w:val="00D75093"/>
    <w:rsid w:val="00D7657E"/>
    <w:rsid w:val="00D85A9A"/>
    <w:rsid w:val="00D86902"/>
    <w:rsid w:val="00DA2879"/>
    <w:rsid w:val="00DA33CB"/>
    <w:rsid w:val="00DB1593"/>
    <w:rsid w:val="00DB1756"/>
    <w:rsid w:val="00DB5A1C"/>
    <w:rsid w:val="00DB6C0E"/>
    <w:rsid w:val="00DC26C6"/>
    <w:rsid w:val="00DD2F40"/>
    <w:rsid w:val="00E000DE"/>
    <w:rsid w:val="00E05565"/>
    <w:rsid w:val="00E05F4D"/>
    <w:rsid w:val="00E11914"/>
    <w:rsid w:val="00E16754"/>
    <w:rsid w:val="00E25306"/>
    <w:rsid w:val="00E3163F"/>
    <w:rsid w:val="00E31E5E"/>
    <w:rsid w:val="00E41BBB"/>
    <w:rsid w:val="00E41FE9"/>
    <w:rsid w:val="00E51E75"/>
    <w:rsid w:val="00E616EF"/>
    <w:rsid w:val="00E64A34"/>
    <w:rsid w:val="00E844F1"/>
    <w:rsid w:val="00E923BB"/>
    <w:rsid w:val="00EA50A0"/>
    <w:rsid w:val="00EA6AB1"/>
    <w:rsid w:val="00EC7BE7"/>
    <w:rsid w:val="00ED05FC"/>
    <w:rsid w:val="00ED1C0C"/>
    <w:rsid w:val="00EE79DD"/>
    <w:rsid w:val="00EF467D"/>
    <w:rsid w:val="00F067BF"/>
    <w:rsid w:val="00F1716F"/>
    <w:rsid w:val="00F20473"/>
    <w:rsid w:val="00F22952"/>
    <w:rsid w:val="00F30A81"/>
    <w:rsid w:val="00F379D7"/>
    <w:rsid w:val="00F41BDA"/>
    <w:rsid w:val="00F52023"/>
    <w:rsid w:val="00F528B1"/>
    <w:rsid w:val="00F65FAE"/>
    <w:rsid w:val="00F84CCF"/>
    <w:rsid w:val="00F86787"/>
    <w:rsid w:val="00F941A9"/>
    <w:rsid w:val="00F95277"/>
    <w:rsid w:val="00FB0DF9"/>
    <w:rsid w:val="00FB6557"/>
    <w:rsid w:val="00FC4BA4"/>
    <w:rsid w:val="00FD1159"/>
    <w:rsid w:val="00FD3C63"/>
    <w:rsid w:val="00FE02ED"/>
    <w:rsid w:val="00FE12E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1C39CB"/>
  <w15:chartTrackingRefBased/>
  <w15:docId w15:val="{70E93E14-9777-412F-BEAB-B0988CA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19"/>
    <w:pPr>
      <w:keepNext/>
      <w:widowControl/>
      <w:spacing w:line="209" w:lineRule="auto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4DFD"/>
    <w:pPr>
      <w:jc w:val="right"/>
    </w:pPr>
  </w:style>
  <w:style w:type="character" w:customStyle="1" w:styleId="a4">
    <w:name w:val="結語 (文字)"/>
    <w:basedOn w:val="a0"/>
    <w:link w:val="a3"/>
    <w:rsid w:val="008C4DF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C4DFD"/>
    <w:pPr>
      <w:jc w:val="center"/>
    </w:pPr>
  </w:style>
  <w:style w:type="character" w:customStyle="1" w:styleId="a6">
    <w:name w:val="記 (文字)"/>
    <w:basedOn w:val="a0"/>
    <w:link w:val="a5"/>
    <w:rsid w:val="008C4DF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76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76E1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B76E1"/>
  </w:style>
  <w:style w:type="character" w:customStyle="1" w:styleId="ac">
    <w:name w:val="日付 (文字)"/>
    <w:basedOn w:val="a0"/>
    <w:link w:val="ab"/>
    <w:uiPriority w:val="99"/>
    <w:semiHidden/>
    <w:rsid w:val="00CB76E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53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D2FD8"/>
    <w:pPr>
      <w:ind w:leftChars="400" w:left="840"/>
    </w:pPr>
  </w:style>
  <w:style w:type="table" w:styleId="af0">
    <w:name w:val="Table Grid"/>
    <w:basedOn w:val="a1"/>
    <w:uiPriority w:val="39"/>
    <w:rsid w:val="0056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55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55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55B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55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55B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3B2919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Hyperlink"/>
    <w:basedOn w:val="a0"/>
    <w:uiPriority w:val="99"/>
    <w:unhideWhenUsed/>
    <w:rsid w:val="007E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3A04-B79C-4545-97AF-08FD64A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義裕</dc:creator>
  <cp:keywords/>
  <dc:description/>
  <cp:lastModifiedBy>松浦 義裕</cp:lastModifiedBy>
  <cp:revision>21</cp:revision>
  <cp:lastPrinted>2023-07-12T01:32:00Z</cp:lastPrinted>
  <dcterms:created xsi:type="dcterms:W3CDTF">2023-06-26T23:30:00Z</dcterms:created>
  <dcterms:modified xsi:type="dcterms:W3CDTF">2023-07-19T02:53:00Z</dcterms:modified>
</cp:coreProperties>
</file>